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0EB57" w14:textId="77777777" w:rsidR="007C7DED" w:rsidRDefault="00000000">
      <w:pPr>
        <w:pStyle w:val="1"/>
        <w:jc w:val="center"/>
      </w:pPr>
      <w:r>
        <w:t>Welfare Services Waiver Form</w:t>
      </w:r>
      <w:r>
        <w:br/>
        <w:t>Academic Year 5786 (2025–2026)</w:t>
      </w:r>
    </w:p>
    <w:p w14:paraId="34C1297F" w14:textId="77777777" w:rsidR="007C7DED" w:rsidRDefault="00000000">
      <w:r>
        <w:t>I hereby inform you of my wish to waive the payment of welfare service fees.</w:t>
      </w:r>
      <w:r>
        <w:br/>
      </w:r>
      <w:r>
        <w:br/>
        <w:t>I confirm that I have read and am aware of all the details related to the welfare fees.</w:t>
      </w:r>
      <w:r>
        <w:br/>
      </w:r>
      <w:r>
        <w:br/>
        <w:t>Please Note: Your request can only be considered if this waiver form is submitted to our office in advance (i.e., before making the first payment of the academic year, before signing a faculty declaration – for scholarship recipients and junior staff, or before your tuition account has been updated with a scholarship/tuition waiver).</w:t>
      </w:r>
      <w:r>
        <w:br/>
      </w:r>
      <w:r>
        <w:br/>
        <w:t>The form can be submitted via the inquiry system:</w:t>
      </w:r>
      <w:r>
        <w:br/>
        <w:t>https://tau-int.formtitan.com/ftproject/CRM_TAU_guest</w:t>
      </w:r>
      <w:r>
        <w:br/>
      </w:r>
    </w:p>
    <w:p w14:paraId="7161AC26" w14:textId="77777777" w:rsidR="007C7DED" w:rsidRDefault="00000000">
      <w:r>
        <w:br/>
        <w:t>Name: ____________________________</w:t>
      </w:r>
      <w:r>
        <w:tab/>
        <w:t>ID Number: ____________________________</w:t>
      </w:r>
      <w:r>
        <w:tab/>
        <w:t>Date: _______________</w:t>
      </w:r>
    </w:p>
    <w:p w14:paraId="4B1624CA" w14:textId="77777777" w:rsidR="007C7DED" w:rsidRDefault="00000000">
      <w:r>
        <w:t>Signature: ____________________________</w:t>
      </w:r>
      <w:r>
        <w:br/>
      </w:r>
      <w:r>
        <w:br/>
      </w:r>
    </w:p>
    <w:p w14:paraId="2B8E444F" w14:textId="77777777" w:rsidR="007C7DED" w:rsidRDefault="00000000">
      <w:pPr>
        <w:pStyle w:val="21"/>
      </w:pPr>
      <w:r>
        <w:t>Welfare Services Included with Fee Payment</w:t>
      </w:r>
    </w:p>
    <w:p w14:paraId="0BDF45E5" w14:textId="77777777" w:rsidR="007C7DED" w:rsidRDefault="00000000">
      <w:pPr>
        <w:pStyle w:val="a0"/>
      </w:pPr>
      <w:r>
        <w:t>• Welcome gift at the beginning of the academic year</w:t>
      </w:r>
    </w:p>
    <w:p w14:paraId="0F8928B4" w14:textId="77777777" w:rsidR="007C7DED" w:rsidRDefault="00000000">
      <w:pPr>
        <w:pStyle w:val="a0"/>
      </w:pPr>
      <w:r>
        <w:t>• Option to apply for dormitory housing*</w:t>
      </w:r>
    </w:p>
    <w:p w14:paraId="1BEB31F2" w14:textId="77777777" w:rsidR="007C7DED" w:rsidRDefault="00000000">
      <w:pPr>
        <w:pStyle w:val="a0"/>
      </w:pPr>
      <w:r>
        <w:t>• Mentoring project – academic tutoring in small groups at discounted rates</w:t>
      </w:r>
    </w:p>
    <w:p w14:paraId="28E7DF5E" w14:textId="77777777" w:rsidR="007C7DED" w:rsidRDefault="00000000">
      <w:pPr>
        <w:pStyle w:val="a0"/>
      </w:pPr>
      <w:r>
        <w:t>• Discounts on “Extra Student” services – prep courses, marathons, and graduate program prep courses (e.g., Mat’am, Mor, Merkav, etc.)</w:t>
      </w:r>
    </w:p>
    <w:p w14:paraId="6270D371" w14:textId="77777777" w:rsidR="007C7DED" w:rsidRDefault="00000000">
      <w:pPr>
        <w:pStyle w:val="a0"/>
      </w:pPr>
      <w:r>
        <w:t>• Up to 50% discount on sports center membership (TAU club members get an additional 200₪ discount) and discounted single-entry tickets*</w:t>
      </w:r>
    </w:p>
    <w:p w14:paraId="1D6C7C08" w14:textId="77777777" w:rsidR="007C7DED" w:rsidRDefault="00000000">
      <w:pPr>
        <w:pStyle w:val="a0"/>
      </w:pPr>
      <w:r>
        <w:t>• Access to past exam database</w:t>
      </w:r>
    </w:p>
    <w:p w14:paraId="65DEFA8C" w14:textId="77777777" w:rsidR="007C7DED" w:rsidRDefault="00000000">
      <w:pPr>
        <w:pStyle w:val="a0"/>
      </w:pPr>
      <w:r>
        <w:t>• Free initial legal consultation by a lawyer</w:t>
      </w:r>
    </w:p>
    <w:p w14:paraId="363EBD2E" w14:textId="77777777" w:rsidR="007C7DED" w:rsidRDefault="00000000">
      <w:pPr>
        <w:pStyle w:val="a0"/>
      </w:pPr>
      <w:r>
        <w:t>• Scholarships through the Student Union in exchange for social involvement</w:t>
      </w:r>
    </w:p>
    <w:p w14:paraId="1FEC4BE7" w14:textId="77777777" w:rsidR="007C7DED" w:rsidRDefault="00000000">
      <w:pPr>
        <w:pStyle w:val="a0"/>
      </w:pPr>
      <w:r>
        <w:t>• Discounted equipment from the service center – lab gear (coats, goggles, notebooks), locker keys, and more</w:t>
      </w:r>
    </w:p>
    <w:p w14:paraId="4728AD9E" w14:textId="77777777" w:rsidR="007C7DED" w:rsidRDefault="00000000">
      <w:pPr>
        <w:pStyle w:val="a0"/>
      </w:pPr>
      <w:r>
        <w:t>• Participation in campus parking permit lotteries (for B.A. and M.A. students)</w:t>
      </w:r>
    </w:p>
    <w:p w14:paraId="7E9951EC" w14:textId="77777777" w:rsidR="007C7DED" w:rsidRDefault="00000000">
      <w:pPr>
        <w:pStyle w:val="a0"/>
      </w:pPr>
      <w:r>
        <w:t>• Discounts on annual and semester parking passes at “Ahuzat Hof” lots</w:t>
      </w:r>
    </w:p>
    <w:p w14:paraId="5AE8CE88" w14:textId="77777777" w:rsidR="007C7DED" w:rsidRDefault="00000000">
      <w:pPr>
        <w:pStyle w:val="a0"/>
      </w:pPr>
      <w:r>
        <w:t>• 50% discount on daily parking at “Ahuzat Hof” lots around the campus</w:t>
      </w:r>
    </w:p>
    <w:p w14:paraId="304824BA" w14:textId="77777777" w:rsidR="007C7DED" w:rsidRDefault="00000000">
      <w:pPr>
        <w:pStyle w:val="a0"/>
      </w:pPr>
      <w:r>
        <w:t>• Discounted tickets to Student Day and flagship events (year opening party, Purim party)</w:t>
      </w:r>
    </w:p>
    <w:p w14:paraId="5AB5CDEF" w14:textId="77777777" w:rsidR="007C7DED" w:rsidRDefault="00000000">
      <w:pPr>
        <w:pStyle w:val="a0"/>
      </w:pPr>
      <w:r>
        <w:lastRenderedPageBreak/>
        <w:t>• Discounts for participants in Panjoya</w:t>
      </w:r>
    </w:p>
    <w:p w14:paraId="0BAA25EA" w14:textId="77777777" w:rsidR="007C7DED" w:rsidRDefault="00000000">
      <w:pPr>
        <w:pStyle w:val="a0"/>
      </w:pPr>
      <w:r>
        <w:t>• Discounted printing services – color, B&amp;W, and large-format printing at student prices</w:t>
      </w:r>
    </w:p>
    <w:p w14:paraId="197D3E8D" w14:textId="77777777" w:rsidR="007C7DED" w:rsidRDefault="00000000">
      <w:pPr>
        <w:pStyle w:val="a0"/>
      </w:pPr>
      <w:r>
        <w:t>• Campus showers for cyclists</w:t>
      </w:r>
    </w:p>
    <w:p w14:paraId="74D57811" w14:textId="741CD61D" w:rsidR="007C7DED" w:rsidRDefault="00000000">
      <w:pPr>
        <w:pStyle w:val="a0"/>
      </w:pPr>
      <w:r>
        <w:t>• Group study space services (the "</w:t>
      </w:r>
      <w:proofErr w:type="spellStart"/>
      <w:r>
        <w:t>M</w:t>
      </w:r>
      <w:r w:rsidR="001D6C5B">
        <w:rPr>
          <w:lang w:bidi="he-IL"/>
        </w:rPr>
        <w:t>a</w:t>
      </w:r>
      <w:r>
        <w:t>vchana</w:t>
      </w:r>
      <w:proofErr w:type="spellEnd"/>
      <w:r>
        <w:t>" learning hub)</w:t>
      </w:r>
    </w:p>
    <w:p w14:paraId="3C6C2401" w14:textId="77777777" w:rsidR="007C7DED" w:rsidRDefault="00000000">
      <w:pPr>
        <w:pStyle w:val="a0"/>
      </w:pPr>
      <w:r>
        <w:t>• Benefits for reservists and all students (loaner USB modems, appreciation night)</w:t>
      </w:r>
    </w:p>
    <w:p w14:paraId="1BAE0FB6" w14:textId="77777777" w:rsidR="007C7DED" w:rsidRDefault="00000000">
      <w:pPr>
        <w:pStyle w:val="a0"/>
      </w:pPr>
      <w:r>
        <w:t>• Support for political and social student groups</w:t>
      </w:r>
    </w:p>
    <w:p w14:paraId="7F9D6852" w14:textId="77777777" w:rsidR="007C7DED" w:rsidRDefault="00000000">
      <w:pPr>
        <w:pStyle w:val="a0"/>
      </w:pPr>
      <w:r>
        <w:t>• Free access to “Bid-It” – a tool for creating an optimized class schedule</w:t>
      </w:r>
    </w:p>
    <w:p w14:paraId="54B7FC43" w14:textId="77777777" w:rsidR="007C7DED" w:rsidRDefault="00000000">
      <w:pPr>
        <w:pStyle w:val="a0"/>
      </w:pPr>
      <w:r>
        <w:t>• Participation in delegations abroad via the Student Union</w:t>
      </w:r>
    </w:p>
    <w:p w14:paraId="31557487" w14:textId="77777777" w:rsidR="007C7DED" w:rsidRDefault="00000000">
      <w:pPr>
        <w:pStyle w:val="a0"/>
      </w:pPr>
      <w:r>
        <w:t>• Discounted meal vouchers for campus cafeterias</w:t>
      </w:r>
    </w:p>
    <w:p w14:paraId="36641EE2" w14:textId="70CE06A2" w:rsidR="007C7DED" w:rsidRDefault="00000000">
      <w:pPr>
        <w:pStyle w:val="a0"/>
      </w:pPr>
      <w:r>
        <w:t>• Free access to social events and refreshments at the “</w:t>
      </w:r>
      <w:proofErr w:type="spellStart"/>
      <w:r w:rsidR="001D6C5B">
        <w:t>Miflat</w:t>
      </w:r>
      <w:proofErr w:type="spellEnd"/>
      <w:r>
        <w:t>” club</w:t>
      </w:r>
    </w:p>
    <w:p w14:paraId="3A0194A6" w14:textId="77777777" w:rsidR="007C7DED" w:rsidRDefault="00000000">
      <w:pPr>
        <w:pStyle w:val="a0"/>
      </w:pPr>
      <w:r>
        <w:t>• Membership in the TAU consumer club</w:t>
      </w:r>
    </w:p>
    <w:p w14:paraId="69B08842" w14:textId="77777777" w:rsidR="007C7DED" w:rsidRDefault="00000000">
      <w:pPr>
        <w:pStyle w:val="a0"/>
      </w:pPr>
      <w:r>
        <w:t>• 5% discount at “HaHug HaTzfoni” pub for TAU club members*</w:t>
      </w:r>
    </w:p>
    <w:p w14:paraId="346831A8" w14:textId="77777777" w:rsidR="007C7DED" w:rsidRDefault="00000000">
      <w:pPr>
        <w:pStyle w:val="a0"/>
      </w:pPr>
      <w:r>
        <w:t>• Recreational, cultural, and career workshops</w:t>
      </w:r>
    </w:p>
    <w:p w14:paraId="1C45C02B" w14:textId="77777777" w:rsidR="007C7DED" w:rsidRDefault="00000000">
      <w:pPr>
        <w:pStyle w:val="a0"/>
      </w:pPr>
      <w:r>
        <w:t>• Support for student clubs</w:t>
      </w:r>
    </w:p>
    <w:p w14:paraId="3AE9E5B2" w14:textId="77777777" w:rsidR="007C7DED" w:rsidRDefault="00000000">
      <w:pPr>
        <w:pStyle w:val="a0"/>
      </w:pPr>
      <w:r>
        <w:t>• Participation in student sports teams</w:t>
      </w:r>
    </w:p>
    <w:p w14:paraId="3A1DC0B8" w14:textId="77777777" w:rsidR="007C7DED" w:rsidRDefault="00000000">
      <w:pPr>
        <w:pStyle w:val="a0"/>
      </w:pPr>
      <w:r>
        <w:t>• Participation in social programs</w:t>
      </w:r>
    </w:p>
    <w:p w14:paraId="227731A1" w14:textId="77777777" w:rsidR="007C7DED" w:rsidRDefault="00000000">
      <w:pPr>
        <w:pStyle w:val="a0"/>
      </w:pPr>
      <w:r>
        <w:t>• Low-interest student loans from the Dean of Students’ office*</w:t>
      </w:r>
    </w:p>
    <w:p w14:paraId="51B7BEB6" w14:textId="77777777" w:rsidR="007C7DED" w:rsidRDefault="00000000">
      <w:pPr>
        <w:pStyle w:val="a0"/>
      </w:pPr>
      <w:r>
        <w:t>• Support for student initiatives for welfare fee payers</w:t>
      </w:r>
    </w:p>
    <w:p w14:paraId="111C2210" w14:textId="77777777" w:rsidR="007C7DED" w:rsidRDefault="00000000">
      <w:pPr>
        <w:pStyle w:val="a0"/>
      </w:pPr>
      <w:r>
        <w:t>• Free tax refund advice for salaried employees by a CPA</w:t>
      </w:r>
    </w:p>
    <w:sectPr w:rsidR="007C7D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485838">
    <w:abstractNumId w:val="8"/>
  </w:num>
  <w:num w:numId="2" w16cid:durableId="1921793177">
    <w:abstractNumId w:val="6"/>
  </w:num>
  <w:num w:numId="3" w16cid:durableId="939921398">
    <w:abstractNumId w:val="5"/>
  </w:num>
  <w:num w:numId="4" w16cid:durableId="1813134821">
    <w:abstractNumId w:val="4"/>
  </w:num>
  <w:num w:numId="5" w16cid:durableId="405306505">
    <w:abstractNumId w:val="7"/>
  </w:num>
  <w:num w:numId="6" w16cid:durableId="1804342756">
    <w:abstractNumId w:val="3"/>
  </w:num>
  <w:num w:numId="7" w16cid:durableId="375814980">
    <w:abstractNumId w:val="2"/>
  </w:num>
  <w:num w:numId="8" w16cid:durableId="1739159887">
    <w:abstractNumId w:val="1"/>
  </w:num>
  <w:num w:numId="9" w16cid:durableId="66003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6C5B"/>
    <w:rsid w:val="0029639D"/>
    <w:rsid w:val="00326F90"/>
    <w:rsid w:val="007C7DED"/>
    <w:rsid w:val="007E58AB"/>
    <w:rsid w:val="008E282E"/>
    <w:rsid w:val="00AA1D8D"/>
    <w:rsid w:val="00B47730"/>
    <w:rsid w:val="00CB0664"/>
    <w:rsid w:val="00D212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BFF66"/>
  <w14:defaultImageDpi w14:val="300"/>
  <w15:docId w15:val="{FFE32BB7-1280-45D9-B6CE-DB987782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Ety Nagar</cp:lastModifiedBy>
  <cp:revision>2</cp:revision>
  <dcterms:created xsi:type="dcterms:W3CDTF">2025-08-06T11:39:00Z</dcterms:created>
  <dcterms:modified xsi:type="dcterms:W3CDTF">2025-08-06T11:39:00Z</dcterms:modified>
  <cp:category/>
</cp:coreProperties>
</file>